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D4A017"/>
            <w:tcBorders>
              <w:top w:val="nil"/>
              <w:bottom w:val="nil"/>
              <w:left w:val="nil"/>
              <w:right w:val="nil"/>
            </w:tcBorders>
            <w:tcMar>
              <w:top w:w="500" w:type="dxa"/>
              <w:bottom w:w="500" w:type="dxa"/>
              <w:left w:w="400" w:type="dxa"/>
              <w:right w:w="400" w:type="dxa"/>
            </w:tcMar>
          </w:tcPr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3D1F0F"/>
                <w:sz w:val="28"/>
              </w:rPr>
              <w:t>ZOLA PRÉSENTE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B02222"/>
                <w:sz w:val="128"/>
              </w:rPr>
              <w:t>58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1A1A1A"/>
                <w:sz w:val="72"/>
              </w:rPr>
              <w:t>RUE DE CHOISEUL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3D1F0F"/>
                <w:sz w:val="32"/>
              </w:rPr>
              <w:t>ou</w:t>
            </w:r>
          </w:p>
          <w:p>
            <w:pPr>
              <w:spacing w:after="24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1A1A1A"/>
                <w:sz w:val="40"/>
              </w:rPr>
              <w:t>LES PORTES DE L'HYPPOCRISIE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3D1F0F"/>
                <w:sz w:val="26"/>
              </w:rPr>
              <w:t>UNE COMÉDIE NOIRE EN 8 ÉPISODES</w:t>
            </w:r>
          </w:p>
          <w:p>
            <w:pPr>
              <w:spacing w:after="240"/>
              <w:jc w:val="center"/>
            </w:pPr>
            <w:r>
              <w:rPr>
                <w:rFonts w:ascii="Georgia" w:hAnsi="Georgia"/>
                <w:b w:val="0"/>
                <w:i/>
                <w:color w:val="3D1F0F"/>
                <w:sz w:val="26"/>
              </w:rPr>
              <w:t>d'après « Pot-Bouille » d'Émile Zola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3D1F0F"/>
                <w:sz w:val="24"/>
              </w:rPr>
              <w:t>AVEC DANS LE RÔLE PRINCIPAL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3027"/>
              <w:gridCol w:w="3027"/>
              <w:gridCol w:w="3027"/>
              <w:gridCol w:w="3027"/>
              <w:gridCol w:w="3027"/>
            </w:tblGrid>
            <w:tr>
              <w:tc>
                <w:tcPr>
                  <w:tcW w:type="dxa" w:w="2721"/>
                  <w:shd w:fill="CC5520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600000" cy="9000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octave_mouret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Octave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J. Houplain</w:t>
                  </w:r>
                </w:p>
              </w:tc>
              <w:tc>
                <w:tcPr>
                  <w:tcW w:type="dxa" w:w="2721"/>
                  <w:shd w:fill="B02222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600000" cy="9000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leonore_josserand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Éléonore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K. Viard</w:t>
                  </w:r>
                </w:p>
              </w:tc>
              <w:tc>
                <w:tcPr>
                  <w:tcW w:type="dxa" w:w="2721"/>
                  <w:shd w:fill="4A6B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600000" cy="900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berthe_josserand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Berthe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A. Vartolomei</w:t>
                  </w:r>
                </w:p>
              </w:tc>
              <w:tc>
                <w:tcPr>
                  <w:tcW w:type="dxa" w:w="2721"/>
                  <w:shd w:fill="3D1F0F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600000" cy="900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alphonse_duveyrier.jp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Duveyrier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M. Amalric</w:t>
                  </w:r>
                </w:p>
              </w:tc>
              <w:tc>
                <w:tcPr>
                  <w:tcW w:type="dxa" w:w="2721"/>
                  <w:shd w:fill="C66A3A"/>
                  <w:tcBorders>
                    <w:top w:val="single" w:sz="6" w:color="1A1A1A"/>
                    <w:bottom w:val="single" w:sz="6" w:color="1A1A1A"/>
                    <w:left w:val="single" w:sz="6" w:color="1A1A1A"/>
                    <w:right w:val="single" w:sz="6" w:color="1A1A1A"/>
                  </w:tcBorders>
                  <w:tcMar>
                    <w:top w:w="20" w:type="dxa"/>
                    <w:bottom w:w="20" w:type="dxa"/>
                    <w:left w:w="20" w:type="dxa"/>
                    <w:right w:w="20" w:type="dxa"/>
                  </w:tcMar>
                  <w:vAlign w:val="top"/>
                </w:tcPr>
                <w:p>
                  <w:pPr>
                    <w:spacing w:after="0" w:before="8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600000" cy="900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hector_trublot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40"/>
                    <w:jc w:val="center"/>
                  </w:pPr>
                  <w:r>
                    <w:rPr>
                      <w:rFonts w:ascii="Georgia" w:hAnsi="Georgia"/>
                      <w:b/>
                      <w:i w:val="0"/>
                      <w:color w:val="FFFFFF"/>
                      <w:sz w:val="18"/>
                    </w:rPr>
                    <w:t>Trublot</w:t>
                  </w:r>
                </w:p>
                <w:p>
                  <w:pPr>
                    <w:spacing w:after="80"/>
                    <w:jc w:val="center"/>
                  </w:pPr>
                  <w:r>
                    <w:rPr>
                      <w:rFonts w:ascii="Georgia" w:hAnsi="Georgia"/>
                      <w:b w:val="0"/>
                      <w:i/>
                      <w:color w:val="D4A017"/>
                      <w:sz w:val="14"/>
                    </w:rPr>
                    <w:t>R. Quenard</w:t>
                  </w:r>
                </w:p>
              </w:tc>
            </w:tr>
          </w:tbl>
          <w:p/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3D1F0F"/>
                <w:sz w:val="22"/>
              </w:rPr>
              <w:t>PITCH DECK — CANNES / MIPCOM 2026</w:t>
            </w:r>
          </w:p>
        </w:tc>
      </w:tr>
    </w:tbl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3D1F0F"/>
          <w:sz w:val="40"/>
        </w:rPr>
        <w:t>✦  ✦  ✦  ✦  ✦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3D1F0F"/>
          <w:sz w:val="32"/>
        </w:rPr>
        <w:t>✦  ✦  ✦  ✦  ✦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✦  ✦  ✦  ✦  ✦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300" w:type="dxa"/>
              <w:bottom w:w="300" w:type="dxa"/>
              <w:left w:w="400" w:type="dxa"/>
              <w:right w:w="400" w:type="dxa"/>
            </w:tcMar>
          </w:tcPr>
          <w:p/>
        </w:tc>
      </w:tr>
    </w:tbl>
    <w:p>
      <w:pPr>
        <w:spacing w:after="80" w:before="200"/>
        <w:jc w:val="center"/>
      </w:pPr>
      <w:r>
        <w:rPr>
          <w:rFonts w:ascii="Georgia" w:hAnsi="Georgia"/>
          <w:b/>
          <w:i w:val="0"/>
          <w:caps/>
          <w:color w:val="CC5520"/>
          <w:sz w:val="32"/>
        </w:rPr>
        <w:t>UNE COMÉDIE NOIRE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3402"/>
            <w:shd w:fill="B02222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60" w:type="dxa"/>
              <w:bottom w:w="60" w:type="dxa"/>
              <w:left w:w="8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24"/>
              </w:rPr>
              <w:t>8 ÉPISODES</w:t>
            </w:r>
          </w:p>
        </w:tc>
        <w:tc>
          <w:tcPr>
            <w:tcW w:type="dxa" w:w="3402"/>
            <w:shd w:fill="CC5520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60" w:type="dxa"/>
              <w:bottom w:w="60" w:type="dxa"/>
              <w:left w:w="8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24"/>
              </w:rPr>
              <w:t>× 52 MIN</w:t>
            </w:r>
          </w:p>
        </w:tc>
      </w:tr>
    </w:tbl>
    <w:p>
      <w:pPr>
        <w:spacing w:after="80" w:before="0"/>
        <w:jc w:val="center"/>
      </w:pPr>
      <w:r>
        <w:rPr>
          <w:rFonts w:ascii="Georgia" w:hAnsi="Georgia"/>
          <w:b w:val="0"/>
          <w:i/>
          <w:color w:val="3D1F0F"/>
          <w:sz w:val="32"/>
        </w:rPr>
        <w:t>d'après « Pot-Bouille » d'Émile Zola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40" w:before="0"/>
        <w:jc w:val="center"/>
      </w:pPr>
      <w:r>
        <w:rPr>
          <w:rFonts w:ascii="Georgia" w:hAnsi="Georgia"/>
          <w:b w:val="0"/>
          <w:i w:val="0"/>
          <w:color w:val="1A1A1A"/>
          <w:sz w:val="36"/>
        </w:rPr>
        <w:t>Paris, 1861. Un jeune provincial ambitieux</w:t>
      </w:r>
    </w:p>
    <w:p>
      <w:pPr>
        <w:spacing w:after="40" w:before="0"/>
        <w:jc w:val="center"/>
      </w:pPr>
      <w:r>
        <w:rPr>
          <w:rFonts w:ascii="Georgia" w:hAnsi="Georgia"/>
          <w:b w:val="0"/>
          <w:i w:val="0"/>
          <w:color w:val="1A1A1A"/>
          <w:sz w:val="36"/>
        </w:rPr>
        <w:t>s'installe dans un immeuble bourgeois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1A1A1A"/>
          <w:sz w:val="36"/>
        </w:rPr>
        <w:t>et découvre que tout le monde 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300" w:type="dxa"/>
              <w:bottom w:w="300" w:type="dxa"/>
              <w:left w:w="400" w:type="dxa"/>
              <w:right w:w="400" w:type="dxa"/>
            </w:tcMar>
          </w:tcPr>
          <w:p/>
        </w:tc>
      </w:tr>
    </w:tbl>
    <w:p>
      <w:pPr>
        <w:spacing w:after="80" w:before="200"/>
        <w:jc w:val="center"/>
      </w:pPr>
      <w:r>
        <w:rPr>
          <w:rFonts w:ascii="Georgia" w:hAnsi="Georgia"/>
          <w:b/>
          <w:i w:val="0"/>
          <w:color w:val="B02222"/>
          <w:sz w:val="72"/>
        </w:rPr>
        <w:t>LE PITCH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40" w:before="0"/>
        <w:jc w:val="center"/>
      </w:pPr>
      <w:r>
        <w:rPr>
          <w:rFonts w:ascii="Georgia" w:hAnsi="Georgia"/>
          <w:b w:val="0"/>
          <w:i w:val="0"/>
          <w:color w:val="1A1A1A"/>
          <w:sz w:val="32"/>
        </w:rPr>
        <w:t>Octave Mouret, beau, intelligent et opportuniste,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1A1A1A"/>
          <w:sz w:val="32"/>
        </w:rPr>
        <w:t>va utiliser toutes les armes de la séduction pour réussir socialement.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1339"/>
            <w:shd w:fill="B02222"/>
            <w:tcBorders>
              <w:top w:val="single" w:sz="10" w:color="1A1A1A"/>
              <w:bottom w:val="single" w:sz="10" w:color="1A1A1A"/>
              <w:left w:val="single" w:sz="10" w:color="1A1A1A"/>
              <w:right w:val="single" w:sz="10" w:color="1A1A1A"/>
            </w:tcBorders>
            <w:tcMar>
              <w:top w:w="160" w:type="dxa"/>
              <w:bottom w:w="160" w:type="dxa"/>
              <w:left w:w="200" w:type="dxa"/>
              <w:right w:w="200" w:type="dxa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/>
                <w:color w:val="FFFFFF"/>
                <w:sz w:val="32"/>
              </w:rPr>
              <w:t>« Le véritable scandale,</w:t>
            </w:r>
          </w:p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/>
                <w:color w:val="FFFFFF"/>
                <w:sz w:val="32"/>
              </w:rPr>
              <w:t>ce n'est pas l'adultère.</w:t>
            </w:r>
          </w:p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/>
                <w:color w:val="FFFFFF"/>
                <w:sz w:val="32"/>
              </w:rPr>
            </w:r>
          </w:p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/>
                <w:color w:val="FFFFFF"/>
                <w:sz w:val="32"/>
              </w:rPr>
              <w:t>C'est d'être découvert. »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200" w:type="dxa"/>
              <w:bottom w:w="200" w:type="dxa"/>
              <w:left w:w="200" w:type="dxa"/>
              <w:right w:w="200" w:type="dxa"/>
            </w:tcMar>
          </w:tcPr>
          <w:p/>
        </w:tc>
      </w:tr>
    </w:tbl>
    <w:p>
      <w:pPr>
        <w:spacing w:after="80" w:before="120"/>
        <w:jc w:val="center"/>
      </w:pPr>
      <w:r>
        <w:rPr>
          <w:rFonts w:ascii="Georgia" w:hAnsi="Georgia"/>
          <w:b/>
          <w:i w:val="0"/>
          <w:caps/>
          <w:color w:val="3D1F0F"/>
          <w:sz w:val="28"/>
        </w:rPr>
        <w:t>AVEC DANS LE RÔLE PRINCIPAL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2835"/>
            <w:shd w:fill="CC5520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40000" cy="126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ctave_moure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000" cy="12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Octave Mouret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Jules Houplain</w:t>
            </w:r>
          </w:p>
        </w:tc>
        <w:tc>
          <w:tcPr>
            <w:tcW w:type="dxa" w:w="2835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40000" cy="126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onore_josseran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000" cy="12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Éléonore Josserand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Karin Viard</w:t>
            </w:r>
          </w:p>
        </w:tc>
        <w:tc>
          <w:tcPr>
            <w:tcW w:type="dxa" w:w="2835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40000" cy="126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rthe_josseran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000" cy="12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Berthe Josserand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A. Vartolomei</w:t>
            </w:r>
          </w:p>
        </w:tc>
        <w:tc>
          <w:tcPr>
            <w:tcW w:type="dxa" w:w="2835"/>
            <w:shd w:fill="3D1F0F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40000" cy="126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lphonse_duveyrier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000" cy="12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Alphonse Duveyrier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M. Amalric</w:t>
            </w:r>
          </w:p>
        </w:tc>
        <w:tc>
          <w:tcPr>
            <w:tcW w:type="dxa" w:w="2835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40000" cy="126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ctor_trublot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000" cy="12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Hector Trublot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R. Quenard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/>
        </w:tc>
      </w:tr>
    </w:tbl>
    <w:p>
      <w:pPr>
        <w:spacing w:after="80" w:before="80"/>
        <w:jc w:val="center"/>
      </w:pPr>
      <w:r>
        <w:rPr>
          <w:rFonts w:ascii="Georgia" w:hAnsi="Georgia"/>
          <w:b/>
          <w:i w:val="0"/>
          <w:caps/>
          <w:color w:val="CC5520"/>
          <w:sz w:val="56"/>
        </w:rPr>
        <w:t>ET AVEC...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2835"/>
            <w:shd w:fill="CC5520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oseph_josserand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Joseph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D. Podalydès</w:t>
            </w:r>
          </w:p>
        </w:tc>
        <w:tc>
          <w:tcPr>
            <w:tcW w:type="dxa" w:w="2835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tense_josserand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Hortense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L.-R. Depp</w:t>
            </w:r>
          </w:p>
        </w:tc>
        <w:tc>
          <w:tcPr>
            <w:tcW w:type="dxa" w:w="2835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urnin_josserand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Saturnin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T. Fernandez</w:t>
            </w:r>
          </w:p>
        </w:tc>
        <w:tc>
          <w:tcPr>
            <w:tcW w:type="dxa" w:w="2835"/>
            <w:shd w:fill="D4A017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arcisse_bachelard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Bachelard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F. Luchini</w:t>
            </w:r>
          </w:p>
        </w:tc>
        <w:tc>
          <w:tcPr>
            <w:tcW w:type="dxa" w:w="2835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dele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Adèle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M. Guers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2835"/>
            <w:shd w:fill="3D1F0F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uguste_vabr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Auguste Vabre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B. Bouillon</w:t>
            </w:r>
          </w:p>
        </w:tc>
        <w:tc>
          <w:tcPr>
            <w:tcW w:type="dxa" w:w="2835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chel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Rachel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M. Foïs</w:t>
            </w:r>
          </w:p>
        </w:tc>
        <w:tc>
          <w:tcPr>
            <w:tcW w:type="dxa" w:w="2835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07999" cy="749743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eophile_valerie_vabre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7497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Théo &amp; Val.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Damiens/Drucker</w:t>
            </w:r>
          </w:p>
        </w:tc>
        <w:tc>
          <w:tcPr>
            <w:tcW w:type="dxa" w:w="2835"/>
            <w:shd w:fill="CC5520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chille_campardon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Achille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É. Elmosnino</w:t>
            </w:r>
          </w:p>
        </w:tc>
        <w:tc>
          <w:tcPr>
            <w:tcW w:type="dxa" w:w="2835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se_campardon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Rose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L. Seydoux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2835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2896" cy="1007999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sparine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896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Gasparine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S. Kiberlain</w:t>
            </w:r>
          </w:p>
        </w:tc>
        <w:tc>
          <w:tcPr>
            <w:tcW w:type="dxa" w:w="2835"/>
            <w:shd w:fill="D4A017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sa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Lisa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J. Japy</w:t>
            </w:r>
          </w:p>
        </w:tc>
        <w:tc>
          <w:tcPr>
            <w:tcW w:type="dxa" w:w="2835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ie_pichon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Marie Pichon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Z. Hanrot</w:t>
            </w:r>
          </w:p>
        </w:tc>
        <w:tc>
          <w:tcPr>
            <w:tcW w:type="dxa" w:w="2835"/>
            <w:shd w:fill="CC5520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oline_hedouin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C. Hédouin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A. Exarchopoulos</w:t>
            </w:r>
          </w:p>
        </w:tc>
        <w:tc>
          <w:tcPr>
            <w:tcW w:type="dxa" w:w="2835"/>
            <w:shd w:fill="3D1F0F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tilde_duveyrier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Clotilde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C. Gainsbourg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2835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stave_duveyrier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Gustave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V. Meutelet</w:t>
            </w:r>
          </w:p>
        </w:tc>
        <w:tc>
          <w:tcPr>
            <w:tcW w:type="dxa" w:w="2835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ulie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Julie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E. Haïdara</w:t>
            </w:r>
          </w:p>
        </w:tc>
        <w:tc>
          <w:tcPr>
            <w:tcW w:type="dxa" w:w="2835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ippolyte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Hippolyte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K. Leklou</w:t>
            </w:r>
          </w:p>
        </w:tc>
        <w:tc>
          <w:tcPr>
            <w:tcW w:type="dxa" w:w="2835"/>
            <w:shd w:fill="D4A017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emence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Clémence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Soko</w:t>
            </w:r>
          </w:p>
        </w:tc>
        <w:tc>
          <w:tcPr>
            <w:tcW w:type="dxa" w:w="2835"/>
            <w:shd w:fill="CC5520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71999" cy="1007999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arisse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Clarisse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A. Marivin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5669"/>
            <w:shd w:fill="D4A017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60" w:type="dxa"/>
              <w:bottom w:w="60" w:type="dxa"/>
              <w:left w:w="8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3D1F0F"/>
                <w:sz w:val="22"/>
              </w:rPr>
              <w:t>25 ACTEURS</w:t>
            </w:r>
          </w:p>
        </w:tc>
        <w:tc>
          <w:tcPr>
            <w:tcW w:type="dxa" w:w="5669"/>
            <w:shd w:fill="C66A3A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60" w:type="dxa"/>
              <w:bottom w:w="60" w:type="dxa"/>
              <w:left w:w="8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22"/>
              </w:rPr>
              <w:t>DU CÉSAR AU NOUVEAU TALENT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/>
        </w:tc>
      </w:tr>
    </w:tbl>
    <w:p>
      <w:pPr>
        <w:spacing w:after="40" w:before="80"/>
        <w:jc w:val="center"/>
      </w:pPr>
      <w:r>
        <w:rPr>
          <w:rFonts w:ascii="Georgia" w:hAnsi="Georgia"/>
          <w:b/>
          <w:i w:val="0"/>
          <w:caps/>
          <w:color w:val="B02222"/>
          <w:sz w:val="56"/>
        </w:rPr>
        <w:t>LES DÉCORS</w:t>
      </w:r>
    </w:p>
    <w:p>
      <w:pPr>
        <w:spacing w:after="80" w:before="0"/>
        <w:jc w:val="center"/>
      </w:pPr>
      <w:r>
        <w:rPr>
          <w:rFonts w:ascii="Georgia" w:hAnsi="Georgia"/>
          <w:b w:val="0"/>
          <w:i/>
          <w:color w:val="3D1F0F"/>
          <w:sz w:val="28"/>
        </w:rPr>
        <w:t>L'immeuble est le véritable personnage principal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1701"/>
            <w:shd w:fill="1A1A1A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40" w:type="dxa"/>
              <w:bottom w:w="40" w:type="dxa"/>
              <w:left w:w="60" w:type="dxa"/>
              <w:right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COMBLES</w:t>
            </w:r>
          </w:p>
        </w:tc>
        <w:tc>
          <w:tcPr>
            <w:tcW w:type="dxa" w:w="2948"/>
            <w:shd w:fill="1A1A1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dele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Adèle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M. Guers</w:t>
            </w:r>
          </w:p>
        </w:tc>
        <w:tc>
          <w:tcPr>
            <w:tcW w:type="dxa" w:w="2948"/>
            <w:shd w:fill="1A1A1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ulie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Julie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E. Haïdara</w:t>
            </w:r>
          </w:p>
        </w:tc>
        <w:tc>
          <w:tcPr>
            <w:tcW w:type="dxa" w:w="2948"/>
            <w:shd w:fill="1A1A1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emence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Clémence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Soko</w:t>
            </w:r>
          </w:p>
        </w:tc>
        <w:tc>
          <w:tcPr>
            <w:tcW w:type="dxa" w:w="2948"/>
            <w:shd w:fill="1A1A1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ippolyte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Hippolyte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K. Leklou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1701"/>
            <w:shd w:fill="C66A3A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40" w:type="dxa"/>
              <w:bottom w:w="40" w:type="dxa"/>
              <w:left w:w="60" w:type="dxa"/>
              <w:right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4ᵉ</w:t>
            </w:r>
          </w:p>
        </w:tc>
        <w:tc>
          <w:tcPr>
            <w:tcW w:type="dxa" w:w="2948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onore_josseran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Éléonore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K. Viard</w:t>
            </w:r>
          </w:p>
        </w:tc>
        <w:tc>
          <w:tcPr>
            <w:tcW w:type="dxa" w:w="2948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oseph_josserand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Joseph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D. Podalydès</w:t>
            </w:r>
          </w:p>
        </w:tc>
        <w:tc>
          <w:tcPr>
            <w:tcW w:type="dxa" w:w="2948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rthe_josseran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Berthe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A. Vartolomei</w:t>
            </w:r>
          </w:p>
        </w:tc>
        <w:tc>
          <w:tcPr>
            <w:tcW w:type="dxa" w:w="2948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tense_josserand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Hortense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L.-R. Depp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1701"/>
            <w:shd w:fill="4A6B3A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40" w:type="dxa"/>
              <w:bottom w:w="40" w:type="dxa"/>
              <w:left w:w="60" w:type="dxa"/>
              <w:right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3ᵉ</w:t>
            </w:r>
          </w:p>
        </w:tc>
        <w:tc>
          <w:tcPr>
            <w:tcW w:type="dxa" w:w="2948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chille_campardon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Achille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É. Elmosnino</w:t>
            </w:r>
          </w:p>
        </w:tc>
        <w:tc>
          <w:tcPr>
            <w:tcW w:type="dxa" w:w="2948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se_campardon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Rose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L. Seydoux</w:t>
            </w:r>
          </w:p>
        </w:tc>
        <w:tc>
          <w:tcPr>
            <w:tcW w:type="dxa" w:w="2948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801" cy="900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sparine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801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Gasparine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S. Kiberlain</w:t>
            </w:r>
          </w:p>
        </w:tc>
        <w:tc>
          <w:tcPr>
            <w:tcW w:type="dxa" w:w="2948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sa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Lisa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J. Japy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1701"/>
            <w:shd w:fill="B02222"/>
            <w:tcBorders>
              <w:top w:val="single" w:sz="4" w:color="1A1A1A"/>
              <w:bottom w:val="single" w:sz="4" w:color="1A1A1A"/>
              <w:left w:val="single" w:sz="4" w:color="1A1A1A"/>
              <w:right w:val="single" w:sz="4" w:color="1A1A1A"/>
            </w:tcBorders>
            <w:tcMar>
              <w:top w:w="40" w:type="dxa"/>
              <w:bottom w:w="40" w:type="dxa"/>
              <w:left w:w="60" w:type="dxa"/>
              <w:right w:w="4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24"/>
              </w:rPr>
              <w:t>1ᵉʳ</w:t>
            </w:r>
          </w:p>
        </w:tc>
        <w:tc>
          <w:tcPr>
            <w:tcW w:type="dxa" w:w="2948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lphonse_duveyrier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Alphonse D.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M. Amalric</w:t>
            </w:r>
          </w:p>
        </w:tc>
        <w:tc>
          <w:tcPr>
            <w:tcW w:type="dxa" w:w="2948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tilde_duveyrier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Clotilde D.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C. Gainsbourg</w:t>
            </w:r>
          </w:p>
        </w:tc>
        <w:tc>
          <w:tcPr>
            <w:tcW w:type="dxa" w:w="2948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90000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ustave_duveyrier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Gustave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V. Meutelet</w:t>
            </w:r>
          </w:p>
        </w:tc>
        <w:tc>
          <w:tcPr>
            <w:tcW w:type="dxa" w:w="2948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669414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eophile_valerie_vabre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694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Théo&amp;Val.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Damiens/Drucker</w:t>
            </w:r>
          </w:p>
        </w:tc>
      </w:tr>
    </w:tbl>
    <w:p>
      <w:pPr>
        <w:spacing w:after="40"/>
      </w:pPr>
    </w:p>
    <w:p>
      <w:pPr>
        <w:spacing w:after="80" w:before="0"/>
        <w:jc w:val="center"/>
      </w:pPr>
      <w:r>
        <w:rPr>
          <w:rFonts w:ascii="Georgia" w:hAnsi="Georgia"/>
          <w:b w:val="0"/>
          <w:i/>
          <w:color w:val="3D1F0F"/>
          <w:sz w:val="22"/>
        </w:rPr>
        <w:t>« Un monsieur qui fait des livres »</w:t>
      </w:r>
    </w:p>
    <w:p>
      <w:pPr>
        <w:spacing w:after="40" w:before="120"/>
        <w:jc w:val="center"/>
      </w:pPr>
      <w:r>
        <w:rPr>
          <w:rFonts w:ascii="Georgia" w:hAnsi="Georgia"/>
          <w:b/>
          <w:i w:val="0"/>
          <w:caps/>
          <w:color w:val="B02222"/>
          <w:sz w:val="24"/>
        </w:rPr>
        <w:t>LES VISITEURS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2835"/>
            <w:shd w:fill="CC5520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8000" cy="79200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ctave_moure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00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Octave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J. Houplain</w:t>
            </w:r>
          </w:p>
        </w:tc>
        <w:tc>
          <w:tcPr>
            <w:tcW w:type="dxa" w:w="2835"/>
            <w:shd w:fill="D4A017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8000" cy="792000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arcisse_bachelard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00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Bachelard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F. Luchini</w:t>
            </w:r>
          </w:p>
        </w:tc>
        <w:tc>
          <w:tcPr>
            <w:tcW w:type="dxa" w:w="2835"/>
            <w:shd w:fill="C66A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8000" cy="792000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ctor_trublot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00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Trublot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R. Quenard</w:t>
            </w:r>
          </w:p>
        </w:tc>
        <w:tc>
          <w:tcPr>
            <w:tcW w:type="dxa" w:w="2835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8000" cy="792000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arisse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00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Clarisse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A. Marivin</w:t>
            </w:r>
          </w:p>
        </w:tc>
        <w:tc>
          <w:tcPr>
            <w:tcW w:type="dxa" w:w="2835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20" w:type="dxa"/>
              <w:bottom w:w="20" w:type="dxa"/>
              <w:left w:w="20" w:type="dxa"/>
              <w:right w:w="20" w:type="dxa"/>
            </w:tcMar>
            <w:vAlign w:val="top"/>
          </w:tcPr>
          <w:p>
            <w:pPr>
              <w:spacing w:after="0" w:before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8000" cy="79200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oline_hedouin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00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18"/>
              </w:rPr>
              <w:t>C. Hédouin</w:t>
            </w:r>
          </w:p>
          <w:p>
            <w:pPr>
              <w:spacing w:after="8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14"/>
              </w:rPr>
              <w:t>A. Exarchopoulos</w:t>
            </w:r>
          </w:p>
        </w:tc>
      </w:tr>
    </w:tbl>
    <w:p>
      <w:pPr>
        <w:spacing w:after="80" w:before="0"/>
        <w:jc w:val="center"/>
      </w:pPr>
      <w:r>
        <w:rPr>
          <w:rFonts w:ascii="Georgia" w:hAnsi="Georgia"/>
          <w:b w:val="0"/>
          <w:i/>
          <w:color w:val="3D1F0F"/>
          <w:sz w:val="20"/>
        </w:rPr>
        <w:t>La cour intérieure : les domestiques épient, jugent, rèpètent et dénoncent...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300" w:type="dxa"/>
              <w:bottom w:w="300" w:type="dxa"/>
              <w:left w:w="400" w:type="dxa"/>
              <w:right w:w="400" w:type="dxa"/>
            </w:tcMar>
          </w:tcPr>
          <w:p/>
        </w:tc>
      </w:tr>
    </w:tbl>
    <w:p>
      <w:pPr>
        <w:spacing w:after="40" w:before="200"/>
        <w:jc w:val="center"/>
      </w:pPr>
      <w:r>
        <w:rPr>
          <w:rFonts w:ascii="Georgia" w:hAnsi="Georgia"/>
          <w:b/>
          <w:i w:val="0"/>
          <w:color w:val="CC5520"/>
          <w:sz w:val="56"/>
        </w:rPr>
        <w:t>« FLEABAG »</w:t>
      </w:r>
    </w:p>
    <w:p>
      <w:pPr>
        <w:spacing w:after="40" w:before="0"/>
        <w:jc w:val="center"/>
      </w:pPr>
      <w:r>
        <w:rPr>
          <w:rFonts w:ascii="Georgia" w:hAnsi="Georgia"/>
          <w:b/>
          <w:i w:val="0"/>
          <w:color w:val="CC5520"/>
          <w:sz w:val="56"/>
        </w:rPr>
        <w:t>RENCONTRE</w:t>
      </w:r>
    </w:p>
    <w:p>
      <w:pPr>
        <w:spacing w:after="160" w:before="0"/>
        <w:jc w:val="center"/>
      </w:pPr>
      <w:r>
        <w:rPr>
          <w:rFonts w:ascii="Georgia" w:hAnsi="Georgia"/>
          <w:b/>
          <w:i w:val="0"/>
          <w:color w:val="CC5520"/>
          <w:sz w:val="56"/>
        </w:rPr>
        <w:t>« DOWNTON ABBEY »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40" w:before="0"/>
        <w:jc w:val="center"/>
      </w:pPr>
      <w:r>
        <w:rPr>
          <w:rFonts w:ascii="Georgia" w:hAnsi="Georgia"/>
          <w:b w:val="0"/>
          <w:i w:val="0"/>
          <w:color w:val="1A1A1A"/>
          <w:sz w:val="32"/>
        </w:rPr>
        <w:t>Octave brise le quatrième mur et s'adresse à la caméra.</w:t>
      </w:r>
    </w:p>
    <w:p>
      <w:pPr>
        <w:spacing w:after="40" w:before="0"/>
        <w:jc w:val="center"/>
      </w:pPr>
      <w:r>
        <w:rPr>
          <w:rFonts w:ascii="Georgia" w:hAnsi="Georgia"/>
          <w:b w:val="0"/>
          <w:i w:val="0"/>
          <w:color w:val="1A1A1A"/>
          <w:sz w:val="32"/>
        </w:rPr>
        <w:t>Tous les personnages font de même.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1A1A1A"/>
          <w:sz w:val="32"/>
        </w:rPr>
        <w:t>C'est là que la série trouve son humour.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1339"/>
            <w:shd w:fill="CC5520"/>
            <w:tcBorders>
              <w:top w:val="single" w:sz="10" w:color="1A1A1A"/>
              <w:bottom w:val="single" w:sz="10" w:color="1A1A1A"/>
              <w:left w:val="single" w:sz="10" w:color="1A1A1A"/>
              <w:right w:val="single" w:sz="10" w:color="1A1A1A"/>
            </w:tcBorders>
            <w:tcMar>
              <w:top w:w="160" w:type="dxa"/>
              <w:bottom w:w="160" w:type="dxa"/>
              <w:left w:w="200" w:type="dxa"/>
              <w:right w:w="200" w:type="dxa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/>
                <w:color w:val="FFFFFF"/>
                <w:sz w:val="36"/>
              </w:rPr>
              <w:t>Tout le monde parle de morale.</w:t>
            </w:r>
          </w:p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/>
                <w:color w:val="FFFFFF"/>
                <w:sz w:val="36"/>
              </w:rPr>
              <w:t>Tout le monde fait exactement le contraire.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200" w:type="dxa"/>
              <w:bottom w:w="200" w:type="dxa"/>
              <w:left w:w="200" w:type="dxa"/>
              <w:right w:w="200" w:type="dxa"/>
            </w:tcMar>
          </w:tcPr>
          <w:p/>
        </w:tc>
      </w:tr>
    </w:tbl>
    <w:p>
      <w:pPr>
        <w:spacing w:after="80" w:before="120"/>
        <w:jc w:val="center"/>
      </w:pPr>
      <w:r>
        <w:rPr>
          <w:rFonts w:ascii="Georgia" w:hAnsi="Georgia"/>
          <w:b/>
          <w:i w:val="0"/>
          <w:caps/>
          <w:color w:val="B02222"/>
          <w:sz w:val="56"/>
        </w:rPr>
        <w:t>LA STRUCTURE</w:t>
      </w:r>
    </w:p>
    <w:p>
      <w:pPr>
        <w:spacing w:after="160" w:before="0"/>
        <w:jc w:val="center"/>
      </w:pPr>
      <w:r>
        <w:rPr>
          <w:rFonts w:ascii="Georgia" w:hAnsi="Georgia"/>
          <w:b w:val="0"/>
          <w:i/>
          <w:color w:val="3D1F0F"/>
          <w:sz w:val="32"/>
        </w:rPr>
        <w:t>Trois intrigues entrelacées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4819"/>
            <w:shd w:fill="CC5520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120" w:type="dxa"/>
              <w:bottom w:w="120" w:type="dxa"/>
              <w:left w:w="120" w:type="dxa"/>
              <w:right w:w="120" w:type="dxa"/>
            </w:tcMar>
            <w:vAlign w:val="top"/>
          </w:tcPr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72"/>
              </w:rPr>
              <w:t>A</w:t>
            </w:r>
          </w:p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FFFFFF"/>
                <w:sz w:val="28"/>
              </w:rPr>
              <w:t>OCTAVE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 w:val="0"/>
                <w:i w:val="0"/>
                <w:color w:val="F5E6C8"/>
                <w:sz w:val="22"/>
              </w:rPr>
              <w:t>L'arc principal. Octave gravit les étages.</w:t>
            </w:r>
          </w:p>
        </w:tc>
        <w:tc>
          <w:tcPr>
            <w:tcW w:type="dxa" w:w="4819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120" w:type="dxa"/>
              <w:bottom w:w="120" w:type="dxa"/>
              <w:left w:w="120" w:type="dxa"/>
              <w:right w:w="120" w:type="dxa"/>
            </w:tcMar>
            <w:vAlign w:val="top"/>
          </w:tcPr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72"/>
              </w:rPr>
              <w:t>B</w:t>
            </w:r>
          </w:p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FFFFFF"/>
                <w:sz w:val="28"/>
              </w:rPr>
              <w:t>LES BOURGEOIS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 w:val="0"/>
                <w:i w:val="0"/>
                <w:color w:val="F5E6C8"/>
                <w:sz w:val="22"/>
              </w:rPr>
              <w:t>Adultères, mensonges, hypocrisies, scandales.</w:t>
            </w:r>
          </w:p>
        </w:tc>
        <w:tc>
          <w:tcPr>
            <w:tcW w:type="dxa" w:w="4819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120" w:type="dxa"/>
              <w:bottom w:w="120" w:type="dxa"/>
              <w:left w:w="120" w:type="dxa"/>
              <w:right w:w="120" w:type="dxa"/>
            </w:tcMar>
            <w:vAlign w:val="top"/>
          </w:tcPr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olor w:val="D4A017"/>
                <w:sz w:val="72"/>
              </w:rPr>
              <w:t>C</w:t>
            </w:r>
          </w:p>
          <w:p>
            <w:pPr>
              <w:spacing w:after="12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FFFFFF"/>
                <w:sz w:val="28"/>
              </w:rPr>
              <w:t>LES DOMESTIQUES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 w:val="0"/>
                <w:i w:val="0"/>
                <w:color w:val="F5E6C8"/>
                <w:sz w:val="22"/>
              </w:rPr>
              <w:t>Épient, jugent, dénoncent. Le chœur populaire.</w:t>
            </w:r>
          </w:p>
        </w:tc>
      </w:tr>
    </w:tbl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40" w:before="0"/>
        <w:jc w:val="center"/>
      </w:pPr>
      <w:r>
        <w:rPr>
          <w:rFonts w:ascii="Georgia" w:hAnsi="Georgia"/>
          <w:b w:val="0"/>
          <w:i w:val="0"/>
          <w:color w:val="1A1A1A"/>
          <w:sz w:val="30"/>
        </w:rPr>
        <w:t>Chaque épisode suit trois fils simultanés.</w:t>
      </w:r>
    </w:p>
    <w:p>
      <w:pPr>
        <w:spacing w:after="40" w:before="0"/>
        <w:jc w:val="center"/>
      </w:pPr>
      <w:r>
        <w:rPr>
          <w:rFonts w:ascii="Georgia" w:hAnsi="Georgia"/>
          <w:b w:val="0"/>
          <w:i w:val="0"/>
          <w:color w:val="1A1A1A"/>
          <w:sz w:val="30"/>
        </w:rPr>
        <w:t>Octave gravit les étages. Les bourgeois mentent.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1A1A1A"/>
          <w:sz w:val="30"/>
        </w:rPr>
        <w:t>Les domestiques épient et dénoncent.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F5E6C8"/>
            <w:tcBorders>
              <w:top w:val="nil"/>
              <w:bottom w:val="nil"/>
              <w:left w:val="nil"/>
              <w:right w:val="nil"/>
            </w:tcBorders>
            <w:tcMar>
              <w:top w:w="200" w:type="dxa"/>
              <w:bottom w:w="200" w:type="dxa"/>
              <w:left w:w="200" w:type="dxa"/>
              <w:right w:w="200" w:type="dxa"/>
            </w:tcMar>
          </w:tcPr>
          <w:p/>
        </w:tc>
      </w:tr>
    </w:tbl>
    <w:p>
      <w:pPr>
        <w:spacing w:after="80" w:before="120"/>
        <w:jc w:val="center"/>
      </w:pPr>
      <w:r>
        <w:rPr>
          <w:rFonts w:ascii="Georgia" w:hAnsi="Georgia"/>
          <w:b/>
          <w:i w:val="0"/>
          <w:caps/>
          <w:color w:val="CC5520"/>
          <w:sz w:val="28"/>
        </w:rPr>
        <w:t>ET CE N'EST QUE LE DÉBUT...</w:t>
      </w:r>
    </w:p>
    <w:p>
      <w:pPr>
        <w:spacing w:after="80" w:before="0"/>
        <w:jc w:val="center"/>
      </w:pPr>
      <w:r>
        <w:rPr>
          <w:rFonts w:ascii="Georgia" w:hAnsi="Georgia"/>
          <w:b w:val="0"/>
          <w:i w:val="0"/>
          <w:color w:val="3D1F0F"/>
          <w:sz w:val="28"/>
        </w:rPr>
        <w:t>~ ~ ~ ~ ~ ~ ~ ~ ~</w:t>
      </w:r>
    </w:p>
    <w:p>
      <w:pPr>
        <w:spacing w:after="160" w:before="0"/>
        <w:jc w:val="center"/>
      </w:pPr>
      <w:r>
        <w:rPr>
          <w:rFonts w:ascii="Georgia" w:hAnsi="Georgia"/>
          <w:b/>
          <w:i w:val="0"/>
          <w:caps/>
          <w:color w:val="B02222"/>
          <w:sz w:val="56"/>
        </w:rPr>
        <w:t>SAGA EN 2 SAISONS</w:t>
      </w:r>
    </w:p>
    <w:p>
      <w:pPr>
        <w:spacing w:after="40" w:before="0"/>
        <w:jc w:val="center"/>
      </w:pPr>
      <w:r>
        <w:rPr>
          <w:rFonts w:ascii="Georgia" w:hAnsi="Georgia"/>
          <w:b w:val="0"/>
          <w:i w:val="0"/>
          <w:color w:val="1A1A1A"/>
          <w:sz w:val="30"/>
        </w:rPr>
        <w:t>La saison 2 adapte « Au Bonheur des Dames ».</w:t>
      </w:r>
    </w:p>
    <w:p>
      <w:pPr>
        <w:spacing w:after="160" w:before="0"/>
        <w:jc w:val="center"/>
      </w:pPr>
      <w:r>
        <w:rPr>
          <w:rFonts w:ascii="Georgia" w:hAnsi="Georgia"/>
          <w:b w:val="0"/>
          <w:i w:val="0"/>
          <w:color w:val="1A1A1A"/>
          <w:sz w:val="30"/>
        </w:rPr>
        <w:t>Octave y devient le magnat du commerce moderne.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4252"/>
            <w:shd w:fill="B02222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D4A017"/>
                <w:sz w:val="20"/>
              </w:rPr>
              <w:t>SAISON 1</w:t>
            </w:r>
          </w:p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Pot-Bouille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20"/>
              </w:rPr>
              <w:t>58 rue de Choiseul</w:t>
            </w:r>
          </w:p>
        </w:tc>
        <w:tc>
          <w:tcPr>
            <w:tcW w:type="dxa" w:w="850"/>
            <w:shd w:fill="F5E6C8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3D1F0F"/>
                <w:sz w:val="44"/>
              </w:rPr>
              <w:t>→</w:t>
            </w:r>
          </w:p>
        </w:tc>
        <w:tc>
          <w:tcPr>
            <w:tcW w:type="dxa" w:w="4252"/>
            <w:shd w:fill="4A6B3A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D4A017"/>
                <w:sz w:val="20"/>
              </w:rPr>
              <w:t>SAISON 2</w:t>
            </w:r>
          </w:p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Au Bonheur des Dames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20"/>
              </w:rPr>
              <w:t>L'empire commercial</w:t>
            </w:r>
          </w:p>
        </w:tc>
        <w:tc>
          <w:tcPr>
            <w:tcW w:type="dxa" w:w="850"/>
            <w:shd w:fill="F5E6C8"/>
            <w:tcBorders>
              <w:top w:val="nil"/>
              <w:bottom w:val="nil"/>
              <w:left w:val="nil"/>
              <w:right w:val="nil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hAnsi="Georgia"/>
                <w:b/>
                <w:i w:val="0"/>
                <w:color w:val="3D1F0F"/>
                <w:sz w:val="44"/>
              </w:rPr>
              <w:t>→</w:t>
            </w:r>
          </w:p>
        </w:tc>
        <w:tc>
          <w:tcPr>
            <w:tcW w:type="dxa" w:w="4252"/>
            <w:shd w:fill="3D1F0F"/>
            <w:tcBorders>
              <w:top w:val="single" w:sz="6" w:color="1A1A1A"/>
              <w:bottom w:val="single" w:sz="6" w:color="1A1A1A"/>
              <w:left w:val="single" w:sz="6" w:color="1A1A1A"/>
              <w:right w:val="single" w:sz="6" w:color="1A1A1A"/>
            </w:tcBorders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 w:val="0"/>
                <w:caps/>
                <w:color w:val="D4A017"/>
                <w:sz w:val="20"/>
              </w:rPr>
              <w:t>ARC COMPLET</w:t>
            </w:r>
          </w:p>
          <w:p>
            <w:pPr>
              <w:spacing w:after="40"/>
              <w:jc w:val="center"/>
            </w:pPr>
            <w:r>
              <w:rPr>
                <w:rFonts w:ascii="Georgia" w:hAnsi="Georgia"/>
                <w:b/>
                <w:i w:val="0"/>
                <w:color w:val="FFFFFF"/>
                <w:sz w:val="32"/>
              </w:rPr>
              <w:t>Octave Mouret</w:t>
            </w:r>
          </w:p>
          <w:p>
            <w:pPr>
              <w:spacing w:after="0"/>
              <w:jc w:val="center"/>
            </w:pPr>
            <w:r>
              <w:rPr>
                <w:rFonts w:ascii="Georgia" w:hAnsi="Georgia"/>
                <w:b w:val="0"/>
                <w:i/>
                <w:color w:val="D4A017"/>
                <w:sz w:val="20"/>
              </w:rPr>
              <w:t>De l'arriviste au magnat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fill="1A1A1A"/>
            <w:tcBorders>
              <w:top w:val="nil"/>
              <w:bottom w:val="nil"/>
              <w:left w:val="nil"/>
              <w:right w:val="nil"/>
            </w:tcBorders>
            <w:tcMar>
              <w:top w:w="500" w:type="dxa"/>
              <w:bottom w:w="300" w:type="dxa"/>
              <w:left w:w="500" w:type="dxa"/>
              <w:right w:w="500" w:type="dxa"/>
            </w:tcMar>
          </w:tcPr>
          <w:p/>
        </w:tc>
      </w:tr>
    </w:tbl>
    <w:p>
      <w:pPr>
        <w:spacing w:after="240" w:before="0"/>
        <w:jc w:val="center"/>
      </w:pPr>
      <w:r>
        <w:rPr>
          <w:rFonts w:ascii="Georgia" w:hAnsi="Georgia"/>
          <w:b w:val="0"/>
          <w:i w:val="0"/>
          <w:color w:val="D4A017"/>
          <w:sz w:val="44"/>
        </w:rPr>
        <w:t>✦  ✦  ✦  ✦  ✦</w:t>
      </w:r>
    </w:p>
    <w:p>
      <w:pPr>
        <w:spacing w:after="40" w:before="0"/>
        <w:jc w:val="center"/>
      </w:pPr>
      <w:r>
        <w:rPr>
          <w:rFonts w:ascii="Georgia" w:hAnsi="Georgia"/>
          <w:b/>
          <w:i w:val="0"/>
          <w:color w:val="B02222"/>
          <w:sz w:val="96"/>
        </w:rPr>
        <w:t>58</w:t>
      </w:r>
    </w:p>
    <w:p>
      <w:pPr>
        <w:spacing w:after="80" w:before="0"/>
        <w:jc w:val="center"/>
      </w:pPr>
      <w:r>
        <w:rPr>
          <w:rFonts w:ascii="Georgia" w:hAnsi="Georgia"/>
          <w:b/>
          <w:i w:val="0"/>
          <w:caps/>
          <w:color w:val="D4A017"/>
          <w:sz w:val="56"/>
        </w:rPr>
        <w:t>RUE DE CHOISEUL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D4A017"/>
          <w:sz w:val="28"/>
        </w:rPr>
        <w:t>~ ~ ~ ~ ~ ~ ~ ~ ~</w:t>
      </w:r>
    </w:p>
    <w:p>
      <w:pPr>
        <w:spacing w:after="40" w:before="0"/>
        <w:jc w:val="center"/>
      </w:pPr>
      <w:r>
        <w:rPr>
          <w:rFonts w:ascii="Georgia" w:hAnsi="Georgia"/>
          <w:b w:val="0"/>
          <w:i/>
          <w:color w:val="F5E6C8"/>
          <w:sz w:val="28"/>
        </w:rPr>
        <w:t>Une comédie noire sur une société où tout le monde ment,</w:t>
      </w:r>
    </w:p>
    <w:p>
      <w:pPr>
        <w:spacing w:after="160" w:before="0"/>
        <w:jc w:val="center"/>
      </w:pPr>
      <w:r>
        <w:rPr>
          <w:rFonts w:ascii="Georgia" w:hAnsi="Georgia"/>
          <w:b w:val="0"/>
          <w:i/>
          <w:color w:val="F5E6C8"/>
          <w:sz w:val="28"/>
        </w:rPr>
        <w:t>mais où le véritable scandale consiste à être découvert.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D4A017"/>
          <w:sz w:val="32"/>
        </w:rPr>
        <w:t>✦  ✦  ✦</w:t>
      </w:r>
    </w:p>
    <w:p>
      <w:pPr>
        <w:spacing w:after="40" w:before="0"/>
        <w:jc w:val="center"/>
      </w:pPr>
      <w:r>
        <w:rPr>
          <w:rFonts w:ascii="Georgia" w:hAnsi="Georgia"/>
          <w:b/>
          <w:i w:val="0"/>
          <w:caps/>
          <w:color w:val="D4A017"/>
          <w:sz w:val="24"/>
        </w:rPr>
        <w:t>D'APRÈS « POT-BOUILLE » D'ÉMILE ZOLA</w:t>
      </w:r>
    </w:p>
    <w:p>
      <w:pPr>
        <w:spacing w:after="200" w:before="0"/>
        <w:jc w:val="center"/>
      </w:pPr>
      <w:r>
        <w:rPr>
          <w:rFonts w:ascii="Georgia" w:hAnsi="Georgia"/>
          <w:b w:val="0"/>
          <w:i w:val="0"/>
          <w:caps/>
          <w:color w:val="A8A8A8"/>
          <w:sz w:val="24"/>
        </w:rPr>
        <w:t>SÉRIE EN 8 × 52 MIN</w:t>
      </w:r>
    </w:p>
    <w:p>
      <w:pPr>
        <w:spacing w:after="120" w:before="0"/>
        <w:jc w:val="center"/>
      </w:pPr>
      <w:r>
        <w:rPr>
          <w:rFonts w:ascii="Georgia" w:hAnsi="Georgia"/>
          <w:b w:val="0"/>
          <w:i w:val="0"/>
          <w:color w:val="D4A017"/>
          <w:sz w:val="28"/>
        </w:rPr>
        <w:t>~ ~ ~ ~ ~ ~ ~ ~ ~</w:t>
      </w:r>
    </w:p>
    <w:p>
      <w:pPr>
        <w:spacing w:after="200" w:before="0"/>
        <w:jc w:val="center"/>
      </w:pPr>
      <w:r>
        <w:rPr>
          <w:rFonts w:ascii="Georgia" w:hAnsi="Georgia"/>
          <w:b/>
          <w:i w:val="0"/>
          <w:caps/>
          <w:color w:val="CC5520"/>
          <w:sz w:val="22"/>
        </w:rPr>
        <w:t>PITCH DECK — CANNES / MIPCOM 2026</w:t>
      </w:r>
    </w:p>
    <w:p>
      <w:pPr>
        <w:spacing w:after="80" w:before="0"/>
        <w:jc w:val="center"/>
      </w:pPr>
      <w:r>
        <w:rPr>
          <w:rFonts w:ascii="Georgia" w:hAnsi="Georgia"/>
          <w:b/>
          <w:i w:val="0"/>
          <w:color w:val="B02222"/>
          <w:sz w:val="72"/>
        </w:rPr>
        <w:t>FIN</w:t>
      </w:r>
    </w:p>
    <w:sectPr w:rsidR="00FC693F" w:rsidRPr="0006063C" w:rsidSect="00034616">
      <w:pgSz w:w="16838" w:h="11906" w:orient="landscape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Georgia" w:hAnsi="Georgia"/>
      <w:color w:val="3D1F0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